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60" w:rsidRPr="00061CE5" w:rsidRDefault="006C5DD1" w:rsidP="00610391">
      <w:pPr>
        <w:spacing w:line="240" w:lineRule="auto"/>
        <w:rPr>
          <w:b/>
        </w:rPr>
      </w:pPr>
      <w:bookmarkStart w:id="0" w:name="_GoBack"/>
      <w:r w:rsidRPr="000F49C3">
        <w:rPr>
          <w:rFonts w:cs="Times New Roman"/>
          <w:b/>
          <w:szCs w:val="24"/>
        </w:rPr>
        <w:t xml:space="preserve">Hjælpeark til </w:t>
      </w:r>
      <w:r w:rsidR="00A02E99">
        <w:rPr>
          <w:b/>
        </w:rPr>
        <w:t>Anden</w:t>
      </w:r>
      <w:r w:rsidR="003D46D8">
        <w:rPr>
          <w:b/>
        </w:rPr>
        <w:t xml:space="preserve"> </w:t>
      </w:r>
      <w:proofErr w:type="gramStart"/>
      <w:r w:rsidR="003D46D8">
        <w:rPr>
          <w:b/>
        </w:rPr>
        <w:t>Søndag</w:t>
      </w:r>
      <w:proofErr w:type="gramEnd"/>
      <w:r w:rsidR="003D46D8">
        <w:rPr>
          <w:b/>
        </w:rPr>
        <w:t xml:space="preserve"> i Fasten</w:t>
      </w:r>
      <w:r w:rsidR="00A02E99">
        <w:rPr>
          <w:b/>
        </w:rPr>
        <w:t xml:space="preserve"> (I)</w:t>
      </w:r>
    </w:p>
    <w:bookmarkEnd w:id="0"/>
    <w:p w:rsidR="006C5DD1" w:rsidRPr="00C60632" w:rsidRDefault="006C5DD1" w:rsidP="00610391">
      <w:pPr>
        <w:spacing w:line="240" w:lineRule="auto"/>
        <w:rPr>
          <w:rFonts w:cs="Times New Roman"/>
          <w:i/>
          <w:szCs w:val="24"/>
        </w:rPr>
      </w:pPr>
      <w:r w:rsidRPr="00C60632">
        <w:rPr>
          <w:rFonts w:cs="Times New Roman"/>
          <w:i/>
          <w:szCs w:val="24"/>
        </w:rPr>
        <w:t xml:space="preserve">Formålet med dette hjælpeark er at hjælpe os på vej til at forstå mere af de bibelske tekster. </w:t>
      </w:r>
    </w:p>
    <w:p w:rsidR="006C5DD1" w:rsidRPr="00C60632" w:rsidRDefault="006C5DD1" w:rsidP="00610391">
      <w:pPr>
        <w:spacing w:line="240" w:lineRule="auto"/>
        <w:rPr>
          <w:rFonts w:cs="Times New Roman"/>
          <w:szCs w:val="24"/>
        </w:rPr>
      </w:pPr>
      <w:r w:rsidRPr="00C60632">
        <w:rPr>
          <w:rFonts w:cs="Times New Roman"/>
          <w:szCs w:val="24"/>
        </w:rPr>
        <w:t xml:space="preserve">I salmebogen side </w:t>
      </w:r>
      <w:r w:rsidR="00A02E99">
        <w:rPr>
          <w:rFonts w:cs="Times New Roman"/>
          <w:szCs w:val="24"/>
        </w:rPr>
        <w:t>1079</w:t>
      </w:r>
      <w:r w:rsidR="00744C60">
        <w:rPr>
          <w:rFonts w:cs="Times New Roman"/>
          <w:szCs w:val="24"/>
        </w:rPr>
        <w:t xml:space="preserve"> </w:t>
      </w:r>
      <w:r w:rsidRPr="00C60632">
        <w:rPr>
          <w:rFonts w:cs="Times New Roman"/>
          <w:szCs w:val="24"/>
        </w:rPr>
        <w:t xml:space="preserve">kan du følge med i læsningerne fra Bibelen. </w:t>
      </w:r>
    </w:p>
    <w:p w:rsidR="00CD0608" w:rsidRDefault="003044E1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BB2B73" wp14:editId="0F7E8989">
                <wp:simplePos x="0" y="0"/>
                <wp:positionH relativeFrom="margin">
                  <wp:align>left</wp:align>
                </wp:positionH>
                <wp:positionV relativeFrom="paragraph">
                  <wp:posOffset>3009900</wp:posOffset>
                </wp:positionV>
                <wp:extent cx="3646805" cy="2700020"/>
                <wp:effectExtent l="0" t="0" r="10795" b="24130"/>
                <wp:wrapTight wrapText="bothSides">
                  <wp:wrapPolygon edited="0">
                    <wp:start x="0" y="0"/>
                    <wp:lineTo x="0" y="21641"/>
                    <wp:lineTo x="21551" y="21641"/>
                    <wp:lineTo x="21551" y="0"/>
                    <wp:lineTo x="0" y="0"/>
                  </wp:wrapPolygon>
                </wp:wrapTight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270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4E1" w:rsidRPr="00CD0608" w:rsidRDefault="003044E1" w:rsidP="003044E1">
                            <w:pPr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</w:pPr>
                            <w:r w:rsidRPr="00A02E99">
                              <w:rPr>
                                <w:noProof/>
                                <w:u w:val="single"/>
                                <w:lang w:eastAsia="da-DK"/>
                              </w:rPr>
                              <w:t xml:space="preserve">Epistlen skriver apostlen Paulus i sit </w:t>
                            </w:r>
                            <w:r>
                              <w:rPr>
                                <w:noProof/>
                                <w:u w:val="single"/>
                                <w:lang w:eastAsia="da-DK"/>
                              </w:rPr>
                              <w:t>første brev til thessalonikerne (4,1-7)</w:t>
                            </w:r>
                            <w:r w:rsidRPr="00205CC5">
                              <w:rPr>
                                <w:noProof/>
                                <w:u w:val="single"/>
                                <w:lang w:eastAsia="da-DK"/>
                              </w:rPr>
                              <w:t>:</w:t>
                            </w:r>
                          </w:p>
                          <w:p w:rsidR="003044E1" w:rsidRDefault="00D2125A" w:rsidP="003044E1">
                            <w:r>
                              <w:t xml:space="preserve">I dette afsnit </w:t>
                            </w:r>
                            <w:r w:rsidRPr="00D2125A">
                              <w:rPr>
                                <w:i/>
                              </w:rPr>
                              <w:t>formaner</w:t>
                            </w:r>
                            <w:r>
                              <w:t xml:space="preserve"> Paulus de kristne til fortsat at gøre op med deres tidligere liv, bl.a. ved at ægteskabet æres og ved at man ikke sætter en god forretning over sine medkristne. </w:t>
                            </w:r>
                          </w:p>
                          <w:p w:rsidR="00D2125A" w:rsidRPr="00D2125A" w:rsidRDefault="00D2125A" w:rsidP="003044E1">
                            <w:r>
                              <w:t xml:space="preserve">For Gud kalder os til hellighed, og det er et liv, der ikke kan forenes med kødligt begær og materielt overflod.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2B73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0;margin-top:237pt;width:287.15pt;height:212.6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" fillcolor="white [3201]" strokeweight=".5pt">
                <v:textbox>
                  <w:txbxContent>
                    <w:p w:rsidR="003044E1" w:rsidRPr="00CD0608" w:rsidRDefault="003044E1" w:rsidP="003044E1">
                      <w:pPr>
                        <w:rPr>
                          <w:rFonts w:cs="Times New Roman"/>
                          <w:szCs w:val="24"/>
                          <w:u w:val="single"/>
                        </w:rPr>
                      </w:pPr>
                      <w:r w:rsidRPr="00A02E99">
                        <w:rPr>
                          <w:noProof/>
                          <w:u w:val="single"/>
                          <w:lang w:eastAsia="da-DK"/>
                        </w:rPr>
                        <w:t xml:space="preserve">Epistlen skriver apostlen Paulus i sit </w:t>
                      </w:r>
                      <w:r>
                        <w:rPr>
                          <w:noProof/>
                          <w:u w:val="single"/>
                          <w:lang w:eastAsia="da-DK"/>
                        </w:rPr>
                        <w:t>første brev til thessalonikerne (4,1-7)</w:t>
                      </w:r>
                      <w:r w:rsidRPr="00205CC5">
                        <w:rPr>
                          <w:noProof/>
                          <w:u w:val="single"/>
                          <w:lang w:eastAsia="da-DK"/>
                        </w:rPr>
                        <w:t>:</w:t>
                      </w:r>
                    </w:p>
                    <w:p w:rsidR="003044E1" w:rsidRDefault="00D2125A" w:rsidP="003044E1">
                      <w:r>
                        <w:t xml:space="preserve">I dette afsnit </w:t>
                      </w:r>
                      <w:r w:rsidRPr="00D2125A">
                        <w:rPr>
                          <w:i/>
                        </w:rPr>
                        <w:t>formaner</w:t>
                      </w:r>
                      <w:r>
                        <w:t xml:space="preserve"> Paulus de kristne til fortsat at gøre op med deres tidligere liv, bl.a. ved at ægteskabet æres og ved at man ikke sætter en god forretning over sine medkristne. </w:t>
                      </w:r>
                    </w:p>
                    <w:p w:rsidR="00D2125A" w:rsidRPr="00D2125A" w:rsidRDefault="00D2125A" w:rsidP="003044E1">
                      <w:r>
                        <w:t xml:space="preserve">For Gud kalder os til hellighed, og det er et liv, der ikke kan forenes med kødligt begær og materielt overflod.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75F87">
        <w:rPr>
          <w:noProof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9469A3" wp14:editId="57A537FA">
                <wp:simplePos x="0" y="0"/>
                <wp:positionH relativeFrom="margin">
                  <wp:posOffset>3830320</wp:posOffset>
                </wp:positionH>
                <wp:positionV relativeFrom="paragraph">
                  <wp:posOffset>245110</wp:posOffset>
                </wp:positionV>
                <wp:extent cx="2819400" cy="2615565"/>
                <wp:effectExtent l="0" t="0" r="19050" b="13335"/>
                <wp:wrapTight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83F" w:rsidRDefault="007E483F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A02E99" w:rsidRPr="001F58CE">
                              <w:rPr>
                                <w:rFonts w:cs="Times New Roman"/>
                                <w:i/>
                                <w:szCs w:val="24"/>
                              </w:rPr>
                              <w:t>Salmernes Bog</w:t>
                            </w:r>
                            <w:r w:rsidR="00A02E99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1F58CE">
                              <w:rPr>
                                <w:rFonts w:cs="Times New Roman"/>
                                <w:szCs w:val="24"/>
                              </w:rPr>
                              <w:t xml:space="preserve">er en samling i Det Gamle Testamente af 150 hymner, klage- og takkesalmer, som formodentligt er blevet brugt (og sunget?) ved gudstjenester i det jødiske tempel. </w:t>
                            </w:r>
                          </w:p>
                          <w:p w:rsidR="001F58CE" w:rsidRDefault="001F58CE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Salmerne tillægges traditionelt kong David</w:t>
                            </w:r>
                          </w:p>
                          <w:p w:rsidR="001F58CE" w:rsidRPr="00295880" w:rsidRDefault="001F58CE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Salmernes Bog spillede en stor rolle for de første kristne, og flere gange kan man finde direkte citater i evangelierne fra Salmernes Bog.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69A3" id="Tekstfelt 2" o:spid="_x0000_s1027" type="#_x0000_t202" style="position:absolute;left:0;text-align:left;margin-left:301.6pt;margin-top:19.3pt;width:222pt;height:20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" fillcolor="white [3201]" strokeweight=".5pt">
                <v:textbox>
                  <w:txbxContent>
                    <w:p w:rsidR="007E483F" w:rsidRDefault="007E483F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A02E99" w:rsidRPr="001F58CE">
                        <w:rPr>
                          <w:rFonts w:cs="Times New Roman"/>
                          <w:i/>
                          <w:szCs w:val="24"/>
                        </w:rPr>
                        <w:t>Salmernes Bog</w:t>
                      </w:r>
                      <w:r w:rsidR="00A02E99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1F58CE">
                        <w:rPr>
                          <w:rFonts w:cs="Times New Roman"/>
                          <w:szCs w:val="24"/>
                        </w:rPr>
                        <w:t xml:space="preserve">er en samling i Det Gamle Testamente af 150 hymner, klage- og takkesalmer, som formodentligt er blevet brugt (og sunget?) ved gudstjenester i det jødiske tempel. </w:t>
                      </w:r>
                    </w:p>
                    <w:p w:rsidR="001F58CE" w:rsidRDefault="001F58CE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Salmerne tillægges traditionelt kong David</w:t>
                      </w:r>
                    </w:p>
                    <w:p w:rsidR="001F58CE" w:rsidRPr="00295880" w:rsidRDefault="001F58CE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Salmernes Bog spillede en stor rolle for de første kristne, og flere gange kan man finde direkte citater i evangelierne fra Salmernes Bog.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Times New Roman"/>
          <w:noProof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245110</wp:posOffset>
                </wp:positionV>
                <wp:extent cx="3646805" cy="2615565"/>
                <wp:effectExtent l="0" t="0" r="10795" b="13335"/>
                <wp:wrapTight wrapText="bothSides">
                  <wp:wrapPolygon edited="0">
                    <wp:start x="0" y="0"/>
                    <wp:lineTo x="0" y="21553"/>
                    <wp:lineTo x="21551" y="21553"/>
                    <wp:lineTo x="21551" y="0"/>
                    <wp:lineTo x="0" y="0"/>
                  </wp:wrapPolygon>
                </wp:wrapTight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4E1" w:rsidRPr="00CD0608" w:rsidRDefault="003044E1" w:rsidP="003044E1">
                            <w:pPr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>Denne hellige lektie skrives</w:t>
                            </w:r>
                            <w:r w:rsidRPr="00CD0608"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Pr="00A02E99"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>Salmernes Bog 42,2-6</w:t>
                            </w:r>
                            <w:r w:rsidRPr="00CD0608"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044E1" w:rsidRDefault="001F58CE">
                            <w:r>
                              <w:t xml:space="preserve">Tørsten og længslen efter Guds svar og tilstedeværelse i vores liv bor naturligt i os. Når vore bønner og råb ikke besvares, kan sjælen blive fortvivlet. </w:t>
                            </w:r>
                          </w:p>
                          <w:p w:rsidR="001F58CE" w:rsidRDefault="001F58CE"/>
                          <w:p w:rsidR="001F58CE" w:rsidRDefault="00D2125A">
                            <w:r>
                              <w:t xml:space="preserve">Vore følelser kan stikke i mange retninger, men Gud er trofast, og han er tålmodig med os – selvom vi nogle gange reagerer utålmodigt og troløst imod Ham.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8" type="#_x0000_t202" style="position:absolute;left:0;text-align:left;margin-left:1.9pt;margin-top:19.3pt;width:287.15pt;height:205.9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" fillcolor="white [3201]" strokeweight=".5pt">
                <v:textbox>
                  <w:txbxContent>
                    <w:p w:rsidR="003044E1" w:rsidRPr="00CD0608" w:rsidRDefault="003044E1" w:rsidP="003044E1">
                      <w:pPr>
                        <w:rPr>
                          <w:rFonts w:cs="Times New Roman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/>
                          <w:szCs w:val="24"/>
                          <w:u w:val="single"/>
                        </w:rPr>
                        <w:t>Denne hellige lektie skrives</w:t>
                      </w:r>
                      <w:r w:rsidRPr="00CD0608">
                        <w:rPr>
                          <w:rFonts w:cs="Times New Roman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4"/>
                          <w:u w:val="single"/>
                        </w:rPr>
                        <w:t xml:space="preserve">i </w:t>
                      </w:r>
                      <w:r w:rsidRPr="00A02E99">
                        <w:rPr>
                          <w:rFonts w:cs="Times New Roman"/>
                          <w:szCs w:val="24"/>
                          <w:u w:val="single"/>
                        </w:rPr>
                        <w:t>Salmernes Bog 42,2-6</w:t>
                      </w:r>
                      <w:r w:rsidRPr="00CD0608">
                        <w:rPr>
                          <w:rFonts w:cs="Times New Roman"/>
                          <w:szCs w:val="24"/>
                          <w:u w:val="single"/>
                        </w:rPr>
                        <w:t>:</w:t>
                      </w:r>
                    </w:p>
                    <w:p w:rsidR="003044E1" w:rsidRDefault="001F58CE">
                      <w:r>
                        <w:t xml:space="preserve">Tørsten og længslen efter Guds svar og tilstedeværelse i vores liv bor naturligt i os. Når vore bønner og råb ikke besvares, kan sjælen blive fortvivlet. </w:t>
                      </w:r>
                    </w:p>
                    <w:p w:rsidR="001F58CE" w:rsidRDefault="001F58CE"/>
                    <w:p w:rsidR="001F58CE" w:rsidRDefault="00D2125A">
                      <w:r>
                        <w:t xml:space="preserve">Vore følelser kan stikke i mange retninger, men Gud er trofast, og han er tålmodig med os – selvom vi nogle gange reagerer utålmodigt og troløst imod Ham.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44E1" w:rsidRDefault="003044E1" w:rsidP="003044E1">
      <w:pPr>
        <w:rPr>
          <w:rFonts w:cs="Times New Roman"/>
          <w:szCs w:val="24"/>
          <w:u w:val="single"/>
        </w:rPr>
      </w:pPr>
      <w:r w:rsidRPr="00C60632">
        <w:rPr>
          <w:rFonts w:cs="Times New Roman"/>
          <w:noProof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A5B15" wp14:editId="6F952C96">
                <wp:simplePos x="0" y="0"/>
                <wp:positionH relativeFrom="margin">
                  <wp:posOffset>3841115</wp:posOffset>
                </wp:positionH>
                <wp:positionV relativeFrom="paragraph">
                  <wp:posOffset>5649595</wp:posOffset>
                </wp:positionV>
                <wp:extent cx="2819400" cy="3104515"/>
                <wp:effectExtent l="0" t="0" r="19050" b="19685"/>
                <wp:wrapTight wrapText="bothSides">
                  <wp:wrapPolygon edited="0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0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5A8" w:rsidRDefault="00F83323" w:rsidP="00295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 Matthæus er forfatter til det første evangelium i Det nye Testamente. </w:t>
                            </w:r>
                          </w:p>
                          <w:p w:rsidR="008005A8" w:rsidRDefault="008005A8" w:rsidP="00295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Pr="008005A8">
                              <w:rPr>
                                <w:i/>
                              </w:rPr>
                              <w:t xml:space="preserve">vangelium </w:t>
                            </w:r>
                            <w:r>
                              <w:t xml:space="preserve">= Det glædelige budskab. </w:t>
                            </w:r>
                          </w:p>
                          <w:p w:rsidR="000A4BB0" w:rsidRPr="00D67CF5" w:rsidRDefault="00295880" w:rsidP="00126E7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D67CF5">
                              <w:t xml:space="preserve">En </w:t>
                            </w:r>
                            <w:proofErr w:type="spellStart"/>
                            <w:r w:rsidR="00D67CF5">
                              <w:t>kana’anæisk</w:t>
                            </w:r>
                            <w:proofErr w:type="spellEnd"/>
                            <w:r w:rsidR="00D67CF5">
                              <w:t xml:space="preserve"> person var ikke jøde, men tilhørte det </w:t>
                            </w:r>
                            <w:proofErr w:type="spellStart"/>
                            <w:r w:rsidR="00D67CF5">
                              <w:t>kana’anæiske</w:t>
                            </w:r>
                            <w:proofErr w:type="spellEnd"/>
                            <w:r w:rsidR="00D67CF5">
                              <w:t xml:space="preserve"> folk og dyrkede en frugtbarhedsreligion. </w:t>
                            </w:r>
                          </w:p>
                          <w:p w:rsidR="00D67CF5" w:rsidRPr="00D67CF5" w:rsidRDefault="00D67CF5" w:rsidP="00126E7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  <w:rPr>
                                <w:i/>
                              </w:rPr>
                            </w:pPr>
                            <w:r>
                              <w:t xml:space="preserve">Udtrykket </w:t>
                            </w:r>
                            <w:r>
                              <w:rPr>
                                <w:i/>
                              </w:rPr>
                              <w:t>de fortabte får</w:t>
                            </w:r>
                            <w:r>
                              <w:t xml:space="preserve"> betyder: de jøder, der har vendt sig væk fra troen på og dyrkelsen af Gud. </w:t>
                            </w:r>
                          </w:p>
                          <w:p w:rsidR="00D67CF5" w:rsidRPr="00D67CF5" w:rsidRDefault="00D67CF5" w:rsidP="00126E7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  <w:rPr>
                                <w:i/>
                              </w:rPr>
                            </w:pPr>
                            <w:r>
                              <w:t xml:space="preserve">Udtrykket </w:t>
                            </w:r>
                            <w:r>
                              <w:rPr>
                                <w:i/>
                              </w:rPr>
                              <w:t>Israels hus</w:t>
                            </w:r>
                            <w:r>
                              <w:t xml:space="preserve"> betyder: alle jøder i verden</w:t>
                            </w:r>
                          </w:p>
                          <w:p w:rsidR="00D67CF5" w:rsidRPr="000A4BB0" w:rsidRDefault="00D67CF5" w:rsidP="00126E7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Tyrus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Sidon</w:t>
                            </w:r>
                            <w:proofErr w:type="spellEnd"/>
                            <w:r>
                              <w:t xml:space="preserve"> var to rige havnebyer i det nordlige Israel, som var berygtede for afgudsdyrkelse.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5B15" id="Tekstfelt 3" o:spid="_x0000_s1029" type="#_x0000_t202" style="position:absolute;left:0;text-align:left;margin-left:302.45pt;margin-top:444.85pt;width:222pt;height:244.4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" fillcolor="white [3201]" strokeweight=".5pt">
                <v:textbox>
                  <w:txbxContent>
                    <w:p w:rsidR="008005A8" w:rsidRDefault="00F83323" w:rsidP="00295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</w:pPr>
                      <w:r>
                        <w:t xml:space="preserve"> Matthæus er forfatter til det første evangelium i Det nye Testamente. </w:t>
                      </w:r>
                    </w:p>
                    <w:p w:rsidR="008005A8" w:rsidRDefault="008005A8" w:rsidP="00295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</w:pPr>
                      <w:r>
                        <w:rPr>
                          <w:i/>
                        </w:rPr>
                        <w:t>E</w:t>
                      </w:r>
                      <w:r w:rsidRPr="008005A8">
                        <w:rPr>
                          <w:i/>
                        </w:rPr>
                        <w:t xml:space="preserve">vangelium </w:t>
                      </w:r>
                      <w:r>
                        <w:t xml:space="preserve">= Det glædelige budskab. </w:t>
                      </w:r>
                    </w:p>
                    <w:p w:rsidR="000A4BB0" w:rsidRPr="00D67CF5" w:rsidRDefault="00295880" w:rsidP="00126E7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="00D67CF5">
                        <w:t xml:space="preserve">En </w:t>
                      </w:r>
                      <w:proofErr w:type="spellStart"/>
                      <w:r w:rsidR="00D67CF5">
                        <w:t>kana’anæisk</w:t>
                      </w:r>
                      <w:proofErr w:type="spellEnd"/>
                      <w:r w:rsidR="00D67CF5">
                        <w:t xml:space="preserve"> person var ikke jøde, men tilhørte det </w:t>
                      </w:r>
                      <w:proofErr w:type="spellStart"/>
                      <w:r w:rsidR="00D67CF5">
                        <w:t>kana’anæiske</w:t>
                      </w:r>
                      <w:proofErr w:type="spellEnd"/>
                      <w:r w:rsidR="00D67CF5">
                        <w:t xml:space="preserve"> folk og dyrkede en frugtbarhedsreligion. </w:t>
                      </w:r>
                    </w:p>
                    <w:p w:rsidR="00D67CF5" w:rsidRPr="00D67CF5" w:rsidRDefault="00D67CF5" w:rsidP="00126E7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  <w:rPr>
                          <w:i/>
                        </w:rPr>
                      </w:pPr>
                      <w:r>
                        <w:t xml:space="preserve">Udtrykket </w:t>
                      </w:r>
                      <w:r>
                        <w:rPr>
                          <w:i/>
                        </w:rPr>
                        <w:t>de fortabte får</w:t>
                      </w:r>
                      <w:r>
                        <w:t xml:space="preserve"> betyder: de jøder, der har vendt sig væk fra troen på og dyrkelsen af Gud. </w:t>
                      </w:r>
                    </w:p>
                    <w:p w:rsidR="00D67CF5" w:rsidRPr="00D67CF5" w:rsidRDefault="00D67CF5" w:rsidP="00126E7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  <w:rPr>
                          <w:i/>
                        </w:rPr>
                      </w:pPr>
                      <w:r>
                        <w:t xml:space="preserve">Udtrykket </w:t>
                      </w:r>
                      <w:r>
                        <w:rPr>
                          <w:i/>
                        </w:rPr>
                        <w:t>Israels hus</w:t>
                      </w:r>
                      <w:r>
                        <w:t xml:space="preserve"> betyder: alle jøder i verden</w:t>
                      </w:r>
                    </w:p>
                    <w:p w:rsidR="00D67CF5" w:rsidRPr="000A4BB0" w:rsidRDefault="00D67CF5" w:rsidP="00126E7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  <w:rPr>
                          <w:i/>
                        </w:rPr>
                      </w:pPr>
                      <w:proofErr w:type="spellStart"/>
                      <w:r>
                        <w:t>Tyrus</w:t>
                      </w:r>
                      <w:proofErr w:type="spellEnd"/>
                      <w:r>
                        <w:t xml:space="preserve"> og </w:t>
                      </w:r>
                      <w:proofErr w:type="spellStart"/>
                      <w:r>
                        <w:t>Sidon</w:t>
                      </w:r>
                      <w:proofErr w:type="spellEnd"/>
                      <w:r>
                        <w:t xml:space="preserve"> var to rige havnebyer i det nordlige Israel, som var berygtede for afgudsdyrkelse.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Times New Roman"/>
          <w:noProof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5070AF" wp14:editId="78FFA1EB">
                <wp:simplePos x="0" y="0"/>
                <wp:positionH relativeFrom="margin">
                  <wp:align>left</wp:align>
                </wp:positionH>
                <wp:positionV relativeFrom="paragraph">
                  <wp:posOffset>5628640</wp:posOffset>
                </wp:positionV>
                <wp:extent cx="3646805" cy="3115310"/>
                <wp:effectExtent l="0" t="0" r="10795" b="27940"/>
                <wp:wrapTight wrapText="bothSides">
                  <wp:wrapPolygon edited="0">
                    <wp:start x="0" y="0"/>
                    <wp:lineTo x="0" y="21662"/>
                    <wp:lineTo x="21551" y="21662"/>
                    <wp:lineTo x="21551" y="0"/>
                    <wp:lineTo x="0" y="0"/>
                  </wp:wrapPolygon>
                </wp:wrapTight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31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4E1" w:rsidRDefault="003044E1" w:rsidP="003044E1">
                            <w:pPr>
                              <w:rPr>
                                <w:rFonts w:cs="Times New Roman"/>
                                <w:noProof/>
                                <w:szCs w:val="24"/>
                                <w:lang w:eastAsia="da-DK"/>
                              </w:rPr>
                            </w:pPr>
                            <w:r w:rsidRPr="00F83323">
                              <w:rPr>
                                <w:rFonts w:cs="Times New Roman"/>
                                <w:noProof/>
                                <w:sz w:val="22"/>
                                <w:szCs w:val="24"/>
                                <w:u w:val="single"/>
                                <w:lang w:eastAsia="da-DK"/>
                              </w:rPr>
                              <w:t xml:space="preserve">Dette hellige evangelium skriver evangelisten </w:t>
                            </w:r>
                            <w:r>
                              <w:rPr>
                                <w:rFonts w:cs="Times New Roman"/>
                                <w:noProof/>
                                <w:sz w:val="22"/>
                                <w:szCs w:val="24"/>
                                <w:u w:val="single"/>
                                <w:lang w:eastAsia="da-DK"/>
                              </w:rPr>
                              <w:t>Matthæus (15</w:t>
                            </w:r>
                            <w:r w:rsidRPr="00F83323">
                              <w:rPr>
                                <w:rFonts w:cs="Times New Roman"/>
                                <w:noProof/>
                                <w:sz w:val="22"/>
                                <w:szCs w:val="24"/>
                                <w:u w:val="single"/>
                                <w:lang w:eastAsia="da-DK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noProof/>
                                <w:sz w:val="22"/>
                                <w:szCs w:val="24"/>
                                <w:u w:val="single"/>
                                <w:lang w:eastAsia="da-DK"/>
                              </w:rPr>
                              <w:t>21-28</w:t>
                            </w:r>
                            <w:r w:rsidRPr="00F83323">
                              <w:rPr>
                                <w:rFonts w:cs="Times New Roman"/>
                                <w:noProof/>
                                <w:sz w:val="22"/>
                                <w:szCs w:val="24"/>
                                <w:u w:val="single"/>
                                <w:lang w:eastAsia="da-DK"/>
                              </w:rPr>
                              <w:t>):</w:t>
                            </w:r>
                          </w:p>
                          <w:p w:rsidR="003044E1" w:rsidRDefault="00D67CF5" w:rsidP="003044E1">
                            <w:r>
                              <w:t xml:space="preserve">Et enkelt møde mellem jøden Jesus og den anonyme </w:t>
                            </w:r>
                            <w:proofErr w:type="spellStart"/>
                            <w:r>
                              <w:t>kana’anæiske</w:t>
                            </w:r>
                            <w:proofErr w:type="spellEnd"/>
                            <w:r>
                              <w:t xml:space="preserve"> kvinde er afgørende. Det handler om, at perspektivet for Jesus’ gerning i verden udvides. I begyndelsen fokuserede Jesus kun på jøder, men </w:t>
                            </w:r>
                            <w:r w:rsidR="00A616C2">
                              <w:t xml:space="preserve">i sine vandringer rundt i Israel mødte han også folk fra andre folkeslag og religioner. I denne sammenhæng skal det påpeges, at kvinden forkastede sin egen religion og vendte sig i sin nød til Jesus og kaldte ham Herre. Dvs. at hun anerkender ham som frelser og Guds søn.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70AF" id="Tekstfelt 6" o:spid="_x0000_s1030" type="#_x0000_t202" style="position:absolute;left:0;text-align:left;margin-left:0;margin-top:443.2pt;width:287.15pt;height:245.3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" fillcolor="white [3201]" strokeweight=".5pt">
                <v:textbox>
                  <w:txbxContent>
                    <w:p w:rsidR="003044E1" w:rsidRDefault="003044E1" w:rsidP="003044E1">
                      <w:pPr>
                        <w:rPr>
                          <w:rFonts w:cs="Times New Roman"/>
                          <w:noProof/>
                          <w:szCs w:val="24"/>
                          <w:lang w:eastAsia="da-DK"/>
                        </w:rPr>
                      </w:pPr>
                      <w:r w:rsidRPr="00F83323">
                        <w:rPr>
                          <w:rFonts w:cs="Times New Roman"/>
                          <w:noProof/>
                          <w:sz w:val="22"/>
                          <w:szCs w:val="24"/>
                          <w:u w:val="single"/>
                          <w:lang w:eastAsia="da-DK"/>
                        </w:rPr>
                        <w:t xml:space="preserve">Dette hellige evangelium skriver evangelisten </w:t>
                      </w:r>
                      <w:r>
                        <w:rPr>
                          <w:rFonts w:cs="Times New Roman"/>
                          <w:noProof/>
                          <w:sz w:val="22"/>
                          <w:szCs w:val="24"/>
                          <w:u w:val="single"/>
                          <w:lang w:eastAsia="da-DK"/>
                        </w:rPr>
                        <w:t>Matthæus (15</w:t>
                      </w:r>
                      <w:r w:rsidRPr="00F83323">
                        <w:rPr>
                          <w:rFonts w:cs="Times New Roman"/>
                          <w:noProof/>
                          <w:sz w:val="22"/>
                          <w:szCs w:val="24"/>
                          <w:u w:val="single"/>
                          <w:lang w:eastAsia="da-DK"/>
                        </w:rPr>
                        <w:t>,</w:t>
                      </w:r>
                      <w:r>
                        <w:rPr>
                          <w:rFonts w:cs="Times New Roman"/>
                          <w:noProof/>
                          <w:sz w:val="22"/>
                          <w:szCs w:val="24"/>
                          <w:u w:val="single"/>
                          <w:lang w:eastAsia="da-DK"/>
                        </w:rPr>
                        <w:t>21-28</w:t>
                      </w:r>
                      <w:r w:rsidRPr="00F83323">
                        <w:rPr>
                          <w:rFonts w:cs="Times New Roman"/>
                          <w:noProof/>
                          <w:sz w:val="22"/>
                          <w:szCs w:val="24"/>
                          <w:u w:val="single"/>
                          <w:lang w:eastAsia="da-DK"/>
                        </w:rPr>
                        <w:t>):</w:t>
                      </w:r>
                    </w:p>
                    <w:p w:rsidR="003044E1" w:rsidRDefault="00D67CF5" w:rsidP="003044E1">
                      <w:r>
                        <w:t xml:space="preserve">Et enkelt møde mellem jøden Jesus og den anonyme </w:t>
                      </w:r>
                      <w:proofErr w:type="spellStart"/>
                      <w:r>
                        <w:t>kana’anæiske</w:t>
                      </w:r>
                      <w:proofErr w:type="spellEnd"/>
                      <w:r>
                        <w:t xml:space="preserve"> kvinde er afgørende. Det handler om, at perspektivet for Jesus’ gerning i verden udvides. I begyndelsen fokuserede Jesus kun på jøder, men </w:t>
                      </w:r>
                      <w:r w:rsidR="00A616C2">
                        <w:t xml:space="preserve">i sine vandringer rundt i Israel mødte han også folk fra andre folkeslag og religioner. I denne sammenhæng skal det påpeges, at kvinden forkastede sin egen religion og vendte sig i sin nød til Jesus og kaldte ham Herre. Dvs. at hun anerkender ham som frelser og Guds søn.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75F87">
        <w:rPr>
          <w:noProof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E57319" wp14:editId="177D6C5D">
                <wp:simplePos x="0" y="0"/>
                <wp:positionH relativeFrom="margin">
                  <wp:posOffset>3841115</wp:posOffset>
                </wp:positionH>
                <wp:positionV relativeFrom="paragraph">
                  <wp:posOffset>2725420</wp:posOffset>
                </wp:positionV>
                <wp:extent cx="2819400" cy="2700020"/>
                <wp:effectExtent l="0" t="0" r="19050" b="2413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0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D3D" w:rsidRDefault="004D6D3D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 w:rsidRPr="00205CC5">
                              <w:rPr>
                                <w:i/>
                              </w:rPr>
                              <w:t>Epistel</w:t>
                            </w:r>
                            <w:r>
                              <w:t xml:space="preserve"> = brev </w:t>
                            </w:r>
                          </w:p>
                          <w:p w:rsidR="00744C60" w:rsidRDefault="00744C60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 w:rsidRPr="00744C60">
                              <w:rPr>
                                <w:i/>
                              </w:rPr>
                              <w:t>Apostel</w:t>
                            </w:r>
                            <w:r>
                              <w:t xml:space="preserve"> = en person, som var særligt udvalgt af Jesus.</w:t>
                            </w:r>
                          </w:p>
                          <w:p w:rsidR="004D6D3D" w:rsidRDefault="004D6D3D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>Paulus forkyndte kristendommen for jøder men især også for hedninge (altså dem, der ikke var jøder).</w:t>
                            </w:r>
                          </w:p>
                          <w:p w:rsidR="00D2125A" w:rsidRDefault="00D2125A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Den græske by Thessaloniki var en havneby og havde som sådan et rigt liv for både jøder og hedninge. </w:t>
                            </w:r>
                          </w:p>
                          <w:p w:rsidR="00D2125A" w:rsidRDefault="00D2125A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Paulus grundlagde en menighed (en kirke) i byen, som han styrkede og styrede igennem sine breve, hvoraf vi har to i 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7319" id="Tekstfelt 4" o:spid="_x0000_s1031" type="#_x0000_t202" style="position:absolute;left:0;text-align:left;margin-left:302.45pt;margin-top:214.6pt;width:222pt;height:2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" fillcolor="white [3201]" strokeweight=".5pt">
                <v:textbox>
                  <w:txbxContent>
                    <w:p w:rsidR="004D6D3D" w:rsidRDefault="004D6D3D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 w:rsidRPr="00205CC5">
                        <w:rPr>
                          <w:i/>
                        </w:rPr>
                        <w:t>Epistel</w:t>
                      </w:r>
                      <w:r>
                        <w:t xml:space="preserve"> = brev </w:t>
                      </w:r>
                    </w:p>
                    <w:p w:rsidR="00744C60" w:rsidRDefault="00744C60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 w:rsidRPr="00744C60">
                        <w:rPr>
                          <w:i/>
                        </w:rPr>
                        <w:t>Apostel</w:t>
                      </w:r>
                      <w:r>
                        <w:t xml:space="preserve"> = en person, som var særligt udvalgt af Jesus.</w:t>
                      </w:r>
                    </w:p>
                    <w:p w:rsidR="004D6D3D" w:rsidRDefault="004D6D3D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>Paulus forkyndte kristendommen for jøder men især også for hedninge (altså dem, der ikke var jøder).</w:t>
                      </w:r>
                    </w:p>
                    <w:p w:rsidR="00D2125A" w:rsidRDefault="00D2125A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 xml:space="preserve">Den græske by Thessaloniki var en havneby og havde som sådan et rigt liv for både jøder og hedninge. </w:t>
                      </w:r>
                    </w:p>
                    <w:p w:rsidR="00D2125A" w:rsidRDefault="00D2125A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 xml:space="preserve">Paulus grundlagde en menighed (en kirke) i byen, som han styrkede og styrede igennem sine breve, hvoraf vi har to i NT.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044E1" w:rsidSect="000F49C3">
      <w:footerReference w:type="default" r:id="rId8"/>
      <w:pgSz w:w="11906" w:h="16838"/>
      <w:pgMar w:top="426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8C" w:rsidRDefault="001D768C" w:rsidP="00C60632">
      <w:pPr>
        <w:spacing w:line="240" w:lineRule="auto"/>
      </w:pPr>
      <w:r>
        <w:separator/>
      </w:r>
    </w:p>
  </w:endnote>
  <w:endnote w:type="continuationSeparator" w:id="0">
    <w:p w:rsidR="001D768C" w:rsidRDefault="001D768C" w:rsidP="00C6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32" w:rsidRDefault="00C60632" w:rsidP="00C60632">
    <w:pPr>
      <w:pStyle w:val="Sidefod"/>
      <w:jc w:val="center"/>
    </w:pPr>
    <w:r>
      <w:t xml:space="preserve">Mine prædikener kan læses på hjemmesiden </w:t>
    </w:r>
    <w:hyperlink r:id="rId1" w:history="1">
      <w:r w:rsidRPr="00254755">
        <w:rPr>
          <w:rStyle w:val="Hyperlink"/>
        </w:rPr>
        <w:t>www.teologiogkultur.weebly.com</w:t>
      </w:r>
    </w:hyperlink>
  </w:p>
  <w:p w:rsidR="00C60632" w:rsidRDefault="00C606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8C" w:rsidRDefault="001D768C" w:rsidP="00C60632">
      <w:pPr>
        <w:spacing w:line="240" w:lineRule="auto"/>
      </w:pPr>
      <w:r>
        <w:separator/>
      </w:r>
    </w:p>
  </w:footnote>
  <w:footnote w:type="continuationSeparator" w:id="0">
    <w:p w:rsidR="001D768C" w:rsidRDefault="001D768C" w:rsidP="00C60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377"/>
    <w:multiLevelType w:val="hybridMultilevel"/>
    <w:tmpl w:val="C576D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11DE"/>
    <w:multiLevelType w:val="hybridMultilevel"/>
    <w:tmpl w:val="31C83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1"/>
    <w:rsid w:val="000735C3"/>
    <w:rsid w:val="000A4BB0"/>
    <w:rsid w:val="000F49C3"/>
    <w:rsid w:val="0016561C"/>
    <w:rsid w:val="001D768C"/>
    <w:rsid w:val="001F58CE"/>
    <w:rsid w:val="00205CC5"/>
    <w:rsid w:val="00251DDB"/>
    <w:rsid w:val="00287EDE"/>
    <w:rsid w:val="00295880"/>
    <w:rsid w:val="003044E1"/>
    <w:rsid w:val="003D46D8"/>
    <w:rsid w:val="00413F10"/>
    <w:rsid w:val="004A7B9C"/>
    <w:rsid w:val="004B65F2"/>
    <w:rsid w:val="004D6D3D"/>
    <w:rsid w:val="00501FF5"/>
    <w:rsid w:val="005141C1"/>
    <w:rsid w:val="00560ABB"/>
    <w:rsid w:val="005F7CEF"/>
    <w:rsid w:val="00610391"/>
    <w:rsid w:val="006312E0"/>
    <w:rsid w:val="00682124"/>
    <w:rsid w:val="0069655B"/>
    <w:rsid w:val="006C5DD1"/>
    <w:rsid w:val="00706BD4"/>
    <w:rsid w:val="0072632C"/>
    <w:rsid w:val="00744C60"/>
    <w:rsid w:val="007E483F"/>
    <w:rsid w:val="008005A8"/>
    <w:rsid w:val="00844A49"/>
    <w:rsid w:val="00A02E99"/>
    <w:rsid w:val="00A41031"/>
    <w:rsid w:val="00A616C2"/>
    <w:rsid w:val="00AD3565"/>
    <w:rsid w:val="00AF7C2A"/>
    <w:rsid w:val="00B34584"/>
    <w:rsid w:val="00B4073D"/>
    <w:rsid w:val="00C60632"/>
    <w:rsid w:val="00CD0608"/>
    <w:rsid w:val="00D2125A"/>
    <w:rsid w:val="00D67CF5"/>
    <w:rsid w:val="00E15D0D"/>
    <w:rsid w:val="00E33196"/>
    <w:rsid w:val="00E51FC2"/>
    <w:rsid w:val="00EA6429"/>
    <w:rsid w:val="00EC28AD"/>
    <w:rsid w:val="00F319F1"/>
    <w:rsid w:val="00F83323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03BA"/>
  <w15:chartTrackingRefBased/>
  <w15:docId w15:val="{6778AA05-7149-44C2-ADA2-7A439A8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6C5DD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606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632"/>
  </w:style>
  <w:style w:type="paragraph" w:styleId="Sidefod">
    <w:name w:val="footer"/>
    <w:basedOn w:val="Normal"/>
    <w:link w:val="SidefodTegn"/>
    <w:uiPriority w:val="99"/>
    <w:unhideWhenUsed/>
    <w:rsid w:val="00C606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632"/>
  </w:style>
  <w:style w:type="character" w:styleId="Hyperlink">
    <w:name w:val="Hyperlink"/>
    <w:basedOn w:val="Standardskrifttypeiafsnit"/>
    <w:uiPriority w:val="99"/>
    <w:unhideWhenUsed/>
    <w:rsid w:val="00C6063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61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05CC5"/>
    <w:pPr>
      <w:ind w:left="720"/>
      <w:contextualSpacing/>
    </w:pPr>
  </w:style>
  <w:style w:type="table" w:styleId="Tabel-Gitter">
    <w:name w:val="Table Grid"/>
    <w:basedOn w:val="Tabel-Normal"/>
    <w:uiPriority w:val="39"/>
    <w:rsid w:val="00A02E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logiogkultur.weebly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D748-AA7C-4A50-A30E-EB3F3D6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2</cp:revision>
  <cp:lastPrinted>2019-01-26T16:10:00Z</cp:lastPrinted>
  <dcterms:created xsi:type="dcterms:W3CDTF">2019-03-16T07:48:00Z</dcterms:created>
  <dcterms:modified xsi:type="dcterms:W3CDTF">2019-03-16T07:48:00Z</dcterms:modified>
</cp:coreProperties>
</file>